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E9A4" w14:textId="2757340B" w:rsidR="00174A26" w:rsidRPr="00BA6974" w:rsidRDefault="00A5362B" w:rsidP="00C16D22">
      <w:pPr>
        <w:tabs>
          <w:tab w:val="left" w:pos="3660"/>
        </w:tabs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A6974">
        <w:rPr>
          <w:rFonts w:ascii="Arial" w:hAnsi="Arial" w:cs="Arial"/>
          <w:b/>
          <w:color w:val="000000"/>
          <w:sz w:val="22"/>
          <w:szCs w:val="22"/>
        </w:rPr>
        <w:t xml:space="preserve">PROJETO DE LEI Nº </w:t>
      </w:r>
      <w:r w:rsidR="00C16D22">
        <w:rPr>
          <w:rFonts w:ascii="Arial" w:hAnsi="Arial" w:cs="Arial"/>
          <w:b/>
          <w:color w:val="000000"/>
          <w:sz w:val="22"/>
          <w:szCs w:val="22"/>
        </w:rPr>
        <w:t>1</w:t>
      </w:r>
      <w:r w:rsidR="00D61038">
        <w:rPr>
          <w:rFonts w:ascii="Arial" w:hAnsi="Arial" w:cs="Arial"/>
          <w:b/>
          <w:color w:val="000000"/>
          <w:sz w:val="22"/>
          <w:szCs w:val="22"/>
        </w:rPr>
        <w:t>2</w:t>
      </w:r>
      <w:r w:rsidRPr="00BA6974">
        <w:rPr>
          <w:rFonts w:ascii="Arial" w:hAnsi="Arial" w:cs="Arial"/>
          <w:b/>
          <w:color w:val="000000"/>
          <w:sz w:val="22"/>
          <w:szCs w:val="22"/>
        </w:rPr>
        <w:t>/202</w:t>
      </w:r>
      <w:r w:rsidR="00C16D22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13003C15" w14:textId="77777777" w:rsidR="00174A26" w:rsidRPr="00BA6974" w:rsidRDefault="00174A26" w:rsidP="00A5362B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0D9CB7" w14:textId="77777777" w:rsidR="00174A26" w:rsidRPr="00BA6974" w:rsidRDefault="00A5362B" w:rsidP="003F41C2">
      <w:pPr>
        <w:spacing w:line="360" w:lineRule="auto"/>
        <w:ind w:left="4111" w:firstLine="6"/>
        <w:jc w:val="both"/>
        <w:rPr>
          <w:rFonts w:ascii="Arial" w:hAnsi="Arial" w:cs="Arial"/>
          <w:b/>
          <w:sz w:val="22"/>
          <w:szCs w:val="22"/>
        </w:rPr>
      </w:pPr>
      <w:r w:rsidRPr="00BA6974">
        <w:rPr>
          <w:rFonts w:ascii="Arial" w:hAnsi="Arial" w:cs="Arial"/>
          <w:b/>
          <w:sz w:val="22"/>
          <w:szCs w:val="22"/>
        </w:rPr>
        <w:t>DISPÕE SOBRE DESAFETAÇÃO DE IMÓVEL PÚBLICO, AUTORIZA PERMUTA E DÁ OUTRAS PROVIDÊNCIAS.</w:t>
      </w:r>
    </w:p>
    <w:p w14:paraId="2441DCF8" w14:textId="77777777" w:rsidR="00174A26" w:rsidRPr="00BA6974" w:rsidRDefault="00174A26" w:rsidP="00A5362B">
      <w:pPr>
        <w:spacing w:line="360" w:lineRule="auto"/>
        <w:ind w:left="6379" w:hanging="1276"/>
        <w:jc w:val="center"/>
        <w:rPr>
          <w:rFonts w:ascii="Arial" w:hAnsi="Arial" w:cs="Arial"/>
          <w:bCs/>
          <w:sz w:val="22"/>
          <w:szCs w:val="22"/>
        </w:rPr>
      </w:pPr>
    </w:p>
    <w:p w14:paraId="0DC6CA52" w14:textId="77777777" w:rsidR="00174A26" w:rsidRPr="00BA6974" w:rsidRDefault="00A5362B" w:rsidP="00A5362B">
      <w:pPr>
        <w:pStyle w:val="Recuodecorpodetexto2"/>
        <w:spacing w:after="0" w:line="360" w:lineRule="auto"/>
        <w:ind w:left="0" w:firstLine="900"/>
        <w:rPr>
          <w:rFonts w:ascii="Arial" w:hAnsi="Arial" w:cs="Arial"/>
          <w:sz w:val="22"/>
          <w:szCs w:val="22"/>
        </w:rPr>
      </w:pPr>
      <w:r w:rsidRPr="00BA6974">
        <w:rPr>
          <w:rFonts w:ascii="Arial" w:hAnsi="Arial" w:cs="Arial"/>
          <w:b/>
          <w:bCs/>
          <w:sz w:val="22"/>
          <w:szCs w:val="22"/>
        </w:rPr>
        <w:t>A CÂMARA MUNICIPAL DE AMPÉRE</w:t>
      </w:r>
      <w:r w:rsidRPr="00BA6974">
        <w:rPr>
          <w:rFonts w:ascii="Arial" w:hAnsi="Arial" w:cs="Arial"/>
          <w:sz w:val="22"/>
          <w:szCs w:val="22"/>
        </w:rPr>
        <w:t>, Estado do Paraná, aprovou e eu, Prefeito Municipal, sanciono e promulgo a seguinte Lei:</w:t>
      </w:r>
    </w:p>
    <w:p w14:paraId="1E4C766C" w14:textId="77777777" w:rsidR="00174A26" w:rsidRPr="00BA6974" w:rsidRDefault="00A5362B" w:rsidP="00A536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6974">
        <w:rPr>
          <w:rFonts w:ascii="Arial" w:hAnsi="Arial" w:cs="Arial"/>
          <w:sz w:val="22"/>
          <w:szCs w:val="22"/>
        </w:rPr>
        <w:tab/>
      </w:r>
      <w:r w:rsidRPr="00BA6974">
        <w:rPr>
          <w:rFonts w:ascii="Arial" w:hAnsi="Arial" w:cs="Arial"/>
          <w:sz w:val="22"/>
          <w:szCs w:val="22"/>
        </w:rPr>
        <w:tab/>
      </w:r>
    </w:p>
    <w:p w14:paraId="7667BD69" w14:textId="77777777" w:rsidR="00174A26" w:rsidRPr="00BA6974" w:rsidRDefault="00A5362B" w:rsidP="00A5362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BA6974">
        <w:rPr>
          <w:rFonts w:ascii="Arial" w:hAnsi="Arial" w:cs="Arial"/>
          <w:b/>
          <w:sz w:val="22"/>
          <w:szCs w:val="22"/>
        </w:rPr>
        <w:t>Art. 1º</w:t>
      </w:r>
      <w:r w:rsidRPr="00BA6974">
        <w:rPr>
          <w:rFonts w:ascii="Arial" w:hAnsi="Arial" w:cs="Arial"/>
          <w:sz w:val="22"/>
          <w:szCs w:val="22"/>
        </w:rPr>
        <w:t xml:space="preserve"> - Fica para todos os fins e efeitos </w:t>
      </w:r>
      <w:r w:rsidRPr="00BA6974">
        <w:rPr>
          <w:rFonts w:ascii="Arial" w:hAnsi="Arial" w:cs="Arial"/>
          <w:b/>
          <w:sz w:val="22"/>
          <w:szCs w:val="22"/>
        </w:rPr>
        <w:t>desafetada</w:t>
      </w:r>
      <w:r w:rsidRPr="00BA6974">
        <w:rPr>
          <w:rFonts w:ascii="Arial" w:hAnsi="Arial" w:cs="Arial"/>
          <w:sz w:val="22"/>
          <w:szCs w:val="22"/>
        </w:rPr>
        <w:t xml:space="preserve"> de sua caracterização original de </w:t>
      </w:r>
      <w:r w:rsidRPr="00BA6974">
        <w:rPr>
          <w:rFonts w:ascii="Arial" w:hAnsi="Arial" w:cs="Arial"/>
          <w:b/>
          <w:sz w:val="22"/>
          <w:szCs w:val="22"/>
        </w:rPr>
        <w:t>Área de domínio Públic</w:t>
      </w:r>
      <w:r w:rsidRPr="00BA6974">
        <w:rPr>
          <w:rFonts w:ascii="Arial" w:hAnsi="Arial" w:cs="Arial"/>
          <w:b/>
          <w:bCs/>
          <w:sz w:val="22"/>
          <w:szCs w:val="22"/>
        </w:rPr>
        <w:t>o de uso comum do povo</w:t>
      </w:r>
      <w:r w:rsidRPr="00BA6974">
        <w:rPr>
          <w:rFonts w:ascii="Arial" w:hAnsi="Arial" w:cs="Arial"/>
          <w:sz w:val="22"/>
          <w:szCs w:val="22"/>
        </w:rPr>
        <w:t>, o bem imóvel abaixo descrito e caracterizado, de propriedade do Município de Ampére:</w:t>
      </w:r>
    </w:p>
    <w:p w14:paraId="04DA5D7C" w14:textId="77777777" w:rsidR="00174A26" w:rsidRPr="00BA6974" w:rsidRDefault="00174A26" w:rsidP="00A5362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84106BC" w14:textId="4FA4AFAB" w:rsidR="00174A26" w:rsidRPr="00B038D6" w:rsidRDefault="00C16D22" w:rsidP="00A5362B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6D22">
        <w:rPr>
          <w:rFonts w:ascii="Arial" w:hAnsi="Arial" w:cs="Arial"/>
          <w:b/>
          <w:bCs/>
          <w:sz w:val="22"/>
          <w:szCs w:val="22"/>
        </w:rPr>
        <w:t>Lote Urbano nº 01, da Quadra 512,</w:t>
      </w:r>
      <w:r w:rsidRPr="00C16D22">
        <w:rPr>
          <w:rFonts w:ascii="Arial" w:hAnsi="Arial" w:cs="Arial"/>
          <w:sz w:val="22"/>
          <w:szCs w:val="22"/>
        </w:rPr>
        <w:t xml:space="preserve"> localizado no Loteamento Notável, do Patrimônio Ampére, 3º Parte, do Núcleo Ampére, da Colônia Missões, do Município de Ampére, Estado do Paraná, com área 2.289,20 m</w:t>
      </w:r>
      <w:r w:rsidR="007A255B">
        <w:rPr>
          <w:rFonts w:ascii="Arial" w:hAnsi="Arial" w:cs="Arial"/>
          <w:sz w:val="22"/>
          <w:szCs w:val="22"/>
        </w:rPr>
        <w:t>²</w:t>
      </w:r>
      <w:r w:rsidRPr="00C16D22">
        <w:rPr>
          <w:rFonts w:ascii="Arial" w:hAnsi="Arial" w:cs="Arial"/>
          <w:sz w:val="22"/>
          <w:szCs w:val="22"/>
        </w:rPr>
        <w:t xml:space="preserve"> (dois mil e duzentos e oitenta e nove vírgula vinte metros quadrados), limites e confrontações constantes na Matrícula nº 6.240, do Registro de Imóveis da Comarca de Ampére/PR</w:t>
      </w:r>
      <w:r w:rsidR="00A5362B" w:rsidRPr="00BA6974">
        <w:rPr>
          <w:rFonts w:ascii="Arial" w:hAnsi="Arial" w:cs="Arial"/>
          <w:bCs/>
          <w:sz w:val="22"/>
          <w:szCs w:val="22"/>
        </w:rPr>
        <w:t>,</w:t>
      </w:r>
      <w:r w:rsidR="00A5362B" w:rsidRPr="00BA6974">
        <w:rPr>
          <w:rFonts w:ascii="Arial" w:hAnsi="Arial" w:cs="Arial"/>
          <w:sz w:val="22"/>
          <w:szCs w:val="22"/>
        </w:rPr>
        <w:t xml:space="preserve"> imóvel este avaliado em </w:t>
      </w:r>
      <w:r w:rsidR="00A5362B" w:rsidRPr="00B038D6">
        <w:rPr>
          <w:rFonts w:ascii="Arial" w:hAnsi="Arial" w:cs="Arial"/>
          <w:color w:val="000000" w:themeColor="text1"/>
          <w:sz w:val="22"/>
          <w:szCs w:val="22"/>
        </w:rPr>
        <w:t>R</w:t>
      </w:r>
      <w:r w:rsidR="00B038D6" w:rsidRPr="00B038D6">
        <w:rPr>
          <w:rFonts w:ascii="Arial" w:hAnsi="Arial" w:cs="Arial"/>
          <w:color w:val="000000" w:themeColor="text1"/>
          <w:sz w:val="22"/>
          <w:szCs w:val="22"/>
        </w:rPr>
        <w:t xml:space="preserve">$ </w:t>
      </w:r>
      <w:r>
        <w:rPr>
          <w:rFonts w:ascii="Arial" w:hAnsi="Arial" w:cs="Arial"/>
          <w:color w:val="000000" w:themeColor="text1"/>
          <w:sz w:val="22"/>
          <w:szCs w:val="22"/>
        </w:rPr>
        <w:t>40</w:t>
      </w:r>
      <w:r w:rsidR="00B038D6" w:rsidRPr="00B038D6">
        <w:rPr>
          <w:rFonts w:ascii="Arial" w:hAnsi="Arial" w:cs="Arial"/>
          <w:color w:val="000000" w:themeColor="text1"/>
          <w:sz w:val="22"/>
          <w:szCs w:val="22"/>
        </w:rPr>
        <w:t>0.000,00 (</w:t>
      </w:r>
      <w:r>
        <w:rPr>
          <w:rFonts w:ascii="Arial" w:hAnsi="Arial" w:cs="Arial"/>
          <w:color w:val="000000" w:themeColor="text1"/>
          <w:sz w:val="22"/>
          <w:szCs w:val="22"/>
        </w:rPr>
        <w:t>quatrocentos</w:t>
      </w:r>
      <w:r w:rsidR="00B038D6" w:rsidRPr="00B038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362B" w:rsidRPr="00B038D6">
        <w:rPr>
          <w:rFonts w:ascii="Arial" w:hAnsi="Arial" w:cs="Arial"/>
          <w:color w:val="000000" w:themeColor="text1"/>
          <w:sz w:val="22"/>
          <w:szCs w:val="22"/>
        </w:rPr>
        <w:t>mil reais);</w:t>
      </w:r>
    </w:p>
    <w:p w14:paraId="01AC25FB" w14:textId="77777777" w:rsidR="00174A26" w:rsidRPr="00BA6974" w:rsidRDefault="00174A26" w:rsidP="00A5362B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439ACD4" w14:textId="77777777" w:rsidR="00174A26" w:rsidRPr="00BA6974" w:rsidRDefault="00A5362B" w:rsidP="00A5362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BA6974">
        <w:rPr>
          <w:rFonts w:ascii="Arial" w:hAnsi="Arial" w:cs="Arial"/>
          <w:b/>
          <w:sz w:val="22"/>
          <w:szCs w:val="22"/>
        </w:rPr>
        <w:t>Art. 2º</w:t>
      </w:r>
      <w:r w:rsidRPr="00BA6974">
        <w:rPr>
          <w:rFonts w:ascii="Arial" w:hAnsi="Arial" w:cs="Arial"/>
          <w:sz w:val="22"/>
          <w:szCs w:val="22"/>
        </w:rPr>
        <w:t xml:space="preserve"> - Fica o Poder Executivo Municipal autorizado a permutar o imóvel acima descrito e caracterizado pela seguinte área:</w:t>
      </w:r>
    </w:p>
    <w:p w14:paraId="73A82605" w14:textId="77777777" w:rsidR="00174A26" w:rsidRPr="00BA6974" w:rsidRDefault="00174A26" w:rsidP="00A536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C778F8" w14:textId="6557B234" w:rsidR="00174A26" w:rsidRPr="00BA6974" w:rsidRDefault="00C16D22" w:rsidP="00A5362B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Lote Rural nº 67, da Gleba </w:t>
      </w:r>
      <w:r w:rsidR="00A5362B" w:rsidRPr="00BA6974">
        <w:rPr>
          <w:rFonts w:ascii="Arial" w:hAnsi="Arial" w:cs="Arial"/>
          <w:b/>
          <w:bCs/>
          <w:sz w:val="22"/>
          <w:szCs w:val="22"/>
        </w:rPr>
        <w:t>nº</w:t>
      </w:r>
      <w:r>
        <w:rPr>
          <w:rFonts w:ascii="Arial" w:hAnsi="Arial" w:cs="Arial"/>
          <w:b/>
          <w:bCs/>
          <w:sz w:val="22"/>
          <w:szCs w:val="22"/>
        </w:rPr>
        <w:t xml:space="preserve"> 28-AM</w:t>
      </w:r>
      <w:r w:rsidR="00A5362B" w:rsidRPr="00BA6974">
        <w:rPr>
          <w:rFonts w:ascii="Arial" w:hAnsi="Arial" w:cs="Arial"/>
          <w:b/>
          <w:bCs/>
          <w:sz w:val="22"/>
          <w:szCs w:val="22"/>
        </w:rPr>
        <w:t xml:space="preserve">, </w:t>
      </w:r>
      <w:r w:rsidR="00A5362B" w:rsidRPr="00BA6974">
        <w:rPr>
          <w:rFonts w:ascii="Arial" w:hAnsi="Arial" w:cs="Arial"/>
          <w:bCs/>
          <w:sz w:val="22"/>
          <w:szCs w:val="22"/>
        </w:rPr>
        <w:t xml:space="preserve">do </w:t>
      </w:r>
      <w:r>
        <w:rPr>
          <w:rFonts w:ascii="Arial" w:hAnsi="Arial" w:cs="Arial"/>
          <w:bCs/>
          <w:sz w:val="22"/>
          <w:szCs w:val="22"/>
        </w:rPr>
        <w:t xml:space="preserve">Núcleo Ampére, da Colônia Missões, situado na Linha Bom Princípio, </w:t>
      </w:r>
      <w:r w:rsidR="00A5362B" w:rsidRPr="00BA6974">
        <w:rPr>
          <w:rFonts w:ascii="Arial" w:hAnsi="Arial" w:cs="Arial"/>
          <w:bCs/>
          <w:sz w:val="22"/>
          <w:szCs w:val="22"/>
        </w:rPr>
        <w:t xml:space="preserve">do Município de Ampére, Estado do Paraná, com área total de </w:t>
      </w:r>
      <w:r>
        <w:rPr>
          <w:rFonts w:ascii="Arial" w:hAnsi="Arial" w:cs="Arial"/>
          <w:bCs/>
          <w:sz w:val="22"/>
          <w:szCs w:val="22"/>
        </w:rPr>
        <w:t>73.408</w:t>
      </w:r>
      <w:r w:rsidR="00A5362B" w:rsidRPr="00BA6974">
        <w:rPr>
          <w:rFonts w:ascii="Arial" w:hAnsi="Arial" w:cs="Arial"/>
          <w:bCs/>
          <w:sz w:val="22"/>
          <w:szCs w:val="22"/>
        </w:rPr>
        <w:t>,00m² (</w:t>
      </w:r>
      <w:r>
        <w:rPr>
          <w:rFonts w:ascii="Arial" w:hAnsi="Arial" w:cs="Arial"/>
          <w:bCs/>
          <w:sz w:val="22"/>
          <w:szCs w:val="22"/>
        </w:rPr>
        <w:t>setenta e três mil, quatrocentos e oito</w:t>
      </w:r>
      <w:r w:rsidR="00A5362B" w:rsidRPr="00BA6974">
        <w:rPr>
          <w:rFonts w:ascii="Arial" w:hAnsi="Arial" w:cs="Arial"/>
          <w:bCs/>
          <w:sz w:val="22"/>
          <w:szCs w:val="22"/>
        </w:rPr>
        <w:t xml:space="preserve"> metros quadrados),com limites e confrontações constantes na Matrícula nº </w:t>
      </w:r>
      <w:r>
        <w:rPr>
          <w:rFonts w:ascii="Arial" w:hAnsi="Arial" w:cs="Arial"/>
          <w:bCs/>
          <w:sz w:val="22"/>
          <w:szCs w:val="22"/>
        </w:rPr>
        <w:t>22.012</w:t>
      </w:r>
      <w:r w:rsidR="00A5362B" w:rsidRPr="00BA6974">
        <w:rPr>
          <w:rFonts w:ascii="Arial" w:hAnsi="Arial" w:cs="Arial"/>
          <w:bCs/>
          <w:sz w:val="22"/>
          <w:szCs w:val="22"/>
        </w:rPr>
        <w:t xml:space="preserve">, do CRI da Comarca de </w:t>
      </w:r>
      <w:r w:rsidR="003F41C2">
        <w:rPr>
          <w:rFonts w:ascii="Arial" w:hAnsi="Arial" w:cs="Arial"/>
          <w:bCs/>
          <w:sz w:val="22"/>
          <w:szCs w:val="22"/>
        </w:rPr>
        <w:t>Realeza</w:t>
      </w:r>
      <w:r w:rsidR="00A5362B" w:rsidRPr="00BA6974">
        <w:rPr>
          <w:rFonts w:ascii="Arial" w:hAnsi="Arial" w:cs="Arial"/>
          <w:bCs/>
          <w:sz w:val="22"/>
          <w:szCs w:val="22"/>
        </w:rPr>
        <w:t xml:space="preserve">, Estado do Paraná, de propriedade de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Vianir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Angonese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Aristani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Carlos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Angonese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Lucivane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Saionara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Forte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Angonese</w:t>
      </w:r>
      <w:proofErr w:type="spellEnd"/>
      <w:r w:rsidR="00A5362B" w:rsidRPr="00BA6974">
        <w:rPr>
          <w:rFonts w:ascii="Arial" w:hAnsi="Arial" w:cs="Arial"/>
          <w:bCs/>
          <w:sz w:val="22"/>
          <w:szCs w:val="22"/>
        </w:rPr>
        <w:t xml:space="preserve">, área </w:t>
      </w:r>
      <w:r w:rsidR="00A5362B" w:rsidRPr="00BA6974">
        <w:rPr>
          <w:rFonts w:ascii="Arial" w:hAnsi="Arial" w:cs="Arial"/>
          <w:sz w:val="22"/>
          <w:szCs w:val="22"/>
        </w:rPr>
        <w:t xml:space="preserve"> </w:t>
      </w:r>
      <w:r w:rsidR="00A5362B" w:rsidRPr="00B038D6">
        <w:rPr>
          <w:rFonts w:ascii="Arial" w:hAnsi="Arial" w:cs="Arial"/>
          <w:color w:val="000000" w:themeColor="text1"/>
          <w:sz w:val="22"/>
          <w:szCs w:val="22"/>
        </w:rPr>
        <w:t xml:space="preserve">avaliada em R$ </w:t>
      </w:r>
      <w:r w:rsidR="00263E5A">
        <w:rPr>
          <w:rFonts w:ascii="Arial" w:hAnsi="Arial" w:cs="Arial"/>
          <w:color w:val="000000" w:themeColor="text1"/>
          <w:sz w:val="22"/>
          <w:szCs w:val="22"/>
        </w:rPr>
        <w:t>1.70</w:t>
      </w:r>
      <w:r w:rsidR="00B038D6" w:rsidRPr="00B038D6">
        <w:rPr>
          <w:rFonts w:ascii="Arial" w:hAnsi="Arial" w:cs="Arial"/>
          <w:color w:val="000000" w:themeColor="text1"/>
          <w:sz w:val="22"/>
          <w:szCs w:val="22"/>
        </w:rPr>
        <w:t>0.000,00</w:t>
      </w:r>
      <w:r w:rsidR="00A5362B" w:rsidRPr="00B038D6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63E5A">
        <w:rPr>
          <w:rFonts w:ascii="Arial" w:hAnsi="Arial" w:cs="Arial"/>
          <w:color w:val="000000" w:themeColor="text1"/>
          <w:sz w:val="22"/>
          <w:szCs w:val="22"/>
        </w:rPr>
        <w:t>um milhão e setecentos</w:t>
      </w:r>
      <w:r w:rsidR="00A5362B" w:rsidRPr="00B038D6">
        <w:rPr>
          <w:rFonts w:ascii="Arial" w:hAnsi="Arial" w:cs="Arial"/>
          <w:color w:val="000000" w:themeColor="text1"/>
          <w:sz w:val="22"/>
          <w:szCs w:val="22"/>
        </w:rPr>
        <w:t xml:space="preserve"> mil reais);</w:t>
      </w:r>
    </w:p>
    <w:p w14:paraId="43786BFB" w14:textId="77777777" w:rsidR="00174A26" w:rsidRPr="00BA6974" w:rsidRDefault="00174A26" w:rsidP="00A5362B">
      <w:pPr>
        <w:spacing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0CE0075" w14:textId="0AEC8D79" w:rsidR="00D1083A" w:rsidRDefault="00A5362B" w:rsidP="00D108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A6974">
        <w:rPr>
          <w:rFonts w:ascii="Arial" w:hAnsi="Arial" w:cs="Arial"/>
          <w:b/>
          <w:sz w:val="22"/>
          <w:szCs w:val="22"/>
        </w:rPr>
        <w:t>Art. 3º -</w:t>
      </w:r>
      <w:r w:rsidRPr="00BA6974">
        <w:rPr>
          <w:rFonts w:ascii="Arial" w:hAnsi="Arial" w:cs="Arial"/>
          <w:sz w:val="22"/>
          <w:szCs w:val="22"/>
        </w:rPr>
        <w:t xml:space="preserve"> A Permuta das áreas se fará uma pela outra, conforme laudo de avaliação homologado pelo</w:t>
      </w:r>
      <w:r w:rsidR="00440BBF">
        <w:rPr>
          <w:rFonts w:ascii="Arial" w:hAnsi="Arial" w:cs="Arial"/>
          <w:sz w:val="22"/>
          <w:szCs w:val="22"/>
        </w:rPr>
        <w:t>s</w:t>
      </w:r>
      <w:r w:rsidRPr="00BA6974">
        <w:rPr>
          <w:rFonts w:ascii="Arial" w:hAnsi="Arial" w:cs="Arial"/>
          <w:sz w:val="22"/>
          <w:szCs w:val="22"/>
        </w:rPr>
        <w:t xml:space="preserve"> </w:t>
      </w:r>
      <w:r w:rsidRPr="00440BBF">
        <w:rPr>
          <w:rFonts w:ascii="Arial" w:hAnsi="Arial" w:cs="Arial"/>
          <w:b/>
          <w:bCs/>
          <w:sz w:val="22"/>
          <w:szCs w:val="22"/>
        </w:rPr>
        <w:t>Decreto Municipal</w:t>
      </w:r>
      <w:r w:rsidR="00440BBF" w:rsidRPr="00440BBF">
        <w:rPr>
          <w:rFonts w:ascii="Arial" w:hAnsi="Arial" w:cs="Arial"/>
          <w:b/>
          <w:bCs/>
          <w:sz w:val="22"/>
          <w:szCs w:val="22"/>
        </w:rPr>
        <w:t xml:space="preserve"> nº</w:t>
      </w:r>
      <w:r w:rsidR="00263E5A" w:rsidRPr="00440BBF">
        <w:rPr>
          <w:rFonts w:ascii="Arial" w:hAnsi="Arial" w:cs="Arial"/>
          <w:b/>
          <w:bCs/>
          <w:sz w:val="22"/>
          <w:szCs w:val="22"/>
        </w:rPr>
        <w:t>1</w:t>
      </w:r>
      <w:r w:rsidR="00D41396">
        <w:rPr>
          <w:rFonts w:ascii="Arial" w:hAnsi="Arial" w:cs="Arial"/>
          <w:b/>
          <w:bCs/>
          <w:sz w:val="22"/>
          <w:szCs w:val="22"/>
        </w:rPr>
        <w:t>7</w:t>
      </w:r>
      <w:r w:rsidRPr="00440BBF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263E5A" w:rsidRPr="00440BBF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3F41C2" w:rsidRPr="00440BB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Decreto Municipal </w:t>
      </w:r>
      <w:r w:rsidR="00440BBF" w:rsidRPr="00440BBF">
        <w:rPr>
          <w:rFonts w:ascii="Arial" w:hAnsi="Arial" w:cs="Arial"/>
          <w:b/>
          <w:bCs/>
          <w:color w:val="000000" w:themeColor="text1"/>
          <w:sz w:val="22"/>
          <w:szCs w:val="22"/>
        </w:rPr>
        <w:t>nº</w:t>
      </w:r>
      <w:r w:rsidR="003F41C2" w:rsidRPr="00440BBF">
        <w:rPr>
          <w:rFonts w:ascii="Arial" w:hAnsi="Arial" w:cs="Arial"/>
          <w:b/>
          <w:bCs/>
          <w:color w:val="000000" w:themeColor="text1"/>
          <w:sz w:val="22"/>
          <w:szCs w:val="22"/>
        </w:rPr>
        <w:t>18/2026</w:t>
      </w:r>
      <w:r w:rsidR="003F41C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A6974">
        <w:rPr>
          <w:rFonts w:ascii="Arial" w:hAnsi="Arial" w:cs="Arial"/>
          <w:sz w:val="22"/>
          <w:szCs w:val="22"/>
        </w:rPr>
        <w:t xml:space="preserve"> o qual fica ratificado pela presente Lei.</w:t>
      </w:r>
      <w:r w:rsidR="00D1083A">
        <w:rPr>
          <w:rFonts w:ascii="Arial" w:hAnsi="Arial" w:cs="Arial"/>
          <w:sz w:val="22"/>
          <w:szCs w:val="22"/>
        </w:rPr>
        <w:t xml:space="preserve"> </w:t>
      </w:r>
    </w:p>
    <w:p w14:paraId="519B752C" w14:textId="24E322D2" w:rsidR="00D1083A" w:rsidRPr="00BA6974" w:rsidRDefault="00D1083A" w:rsidP="00D108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F41C2">
        <w:rPr>
          <w:rFonts w:ascii="Arial" w:hAnsi="Arial" w:cs="Arial"/>
          <w:b/>
          <w:bCs/>
          <w:sz w:val="22"/>
          <w:szCs w:val="22"/>
        </w:rPr>
        <w:lastRenderedPageBreak/>
        <w:t>Parágrafo Único –</w:t>
      </w:r>
      <w:r>
        <w:rPr>
          <w:rFonts w:ascii="Arial" w:hAnsi="Arial" w:cs="Arial"/>
          <w:sz w:val="22"/>
          <w:szCs w:val="22"/>
        </w:rPr>
        <w:t xml:space="preserve"> A diferença de valor entre os bens, montante de R$ 1.300.000,00 (um milhão e trezentos mil reais) será pago da seguinte forma: O valor de R$ 1.000.000,00 (um milhão de reais) pagos no momento da assinatura da escritura; e, R$ 300.000,00 (trezentos mil reais) pagos em 06(seis) parcelas mensais e consecutivas, pagas a partir da assinatura da escritura.  </w:t>
      </w:r>
    </w:p>
    <w:p w14:paraId="2CEEB481" w14:textId="77777777" w:rsidR="00174A26" w:rsidRPr="00BA6974" w:rsidRDefault="00174A26" w:rsidP="00A5362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C8F7D92" w14:textId="47E9A74C" w:rsidR="00174A26" w:rsidRPr="00BA6974" w:rsidRDefault="00A5362B" w:rsidP="00A5362B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974">
        <w:rPr>
          <w:rFonts w:ascii="Arial" w:hAnsi="Arial" w:cs="Arial"/>
          <w:b/>
          <w:color w:val="000000" w:themeColor="text1"/>
          <w:sz w:val="22"/>
          <w:szCs w:val="22"/>
        </w:rPr>
        <w:t>Art. 4º -</w:t>
      </w:r>
      <w:r w:rsidRPr="00BA6974">
        <w:rPr>
          <w:rFonts w:ascii="Arial" w:hAnsi="Arial" w:cs="Arial"/>
          <w:color w:val="000000" w:themeColor="text1"/>
          <w:sz w:val="22"/>
          <w:szCs w:val="22"/>
        </w:rPr>
        <w:t xml:space="preserve"> A área descrita e caracterizada no artigo 2º da presente Lei passará a ser de uso comum do povo e será destinada</w:t>
      </w:r>
      <w:r w:rsidR="00263E5A">
        <w:rPr>
          <w:rFonts w:ascii="Arial" w:hAnsi="Arial" w:cs="Arial"/>
          <w:color w:val="000000" w:themeColor="text1"/>
          <w:sz w:val="22"/>
          <w:szCs w:val="22"/>
        </w:rPr>
        <w:t xml:space="preserve"> a programas de habitação social</w:t>
      </w:r>
      <w:r w:rsidRPr="00BA697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D13989" w14:textId="77777777" w:rsidR="00174A26" w:rsidRPr="00BA6974" w:rsidRDefault="00174A26" w:rsidP="00A5362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B5DCD8" w14:textId="7AA5CF36" w:rsidR="00D56D05" w:rsidRPr="00D56D05" w:rsidRDefault="00A5362B" w:rsidP="00D56D05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A6974">
        <w:rPr>
          <w:rFonts w:ascii="Arial" w:hAnsi="Arial" w:cs="Arial"/>
          <w:b/>
          <w:sz w:val="22"/>
          <w:szCs w:val="22"/>
        </w:rPr>
        <w:t>Art. 5º –</w:t>
      </w:r>
      <w:r w:rsidRPr="00BA6974">
        <w:rPr>
          <w:rFonts w:ascii="Arial" w:hAnsi="Arial" w:cs="Arial"/>
          <w:sz w:val="22"/>
          <w:szCs w:val="22"/>
        </w:rPr>
        <w:t xml:space="preserve"> </w:t>
      </w:r>
      <w:r w:rsidR="00D56D05" w:rsidRPr="00D56D05">
        <w:rPr>
          <w:rFonts w:asciiTheme="minorHAnsi" w:hAnsiTheme="minorHAnsi" w:cstheme="minorHAnsi"/>
          <w:sz w:val="22"/>
          <w:szCs w:val="22"/>
        </w:rPr>
        <w:t xml:space="preserve">Para suplementação do saldo dos recursos da abertura do crédito suplementar de que trata a presente lei, fica utilizado o superávit financeiro das seguintes fontes de recurso: </w:t>
      </w:r>
    </w:p>
    <w:p w14:paraId="66E6098E" w14:textId="77777777" w:rsidR="00D56D05" w:rsidRPr="00D56D05" w:rsidRDefault="00D56D05" w:rsidP="00D56D0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2"/>
        <w:gridCol w:w="2145"/>
      </w:tblGrid>
      <w:tr w:rsidR="00D56D05" w:rsidRPr="00D56D05" w14:paraId="2CBAD0C2" w14:textId="77777777" w:rsidTr="00916001">
        <w:tc>
          <w:tcPr>
            <w:tcW w:w="7338" w:type="dxa"/>
          </w:tcPr>
          <w:p w14:paraId="22098A8B" w14:textId="77777777" w:rsidR="00D56D05" w:rsidRPr="00D56D05" w:rsidRDefault="00D56D05" w:rsidP="009160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6D05">
              <w:rPr>
                <w:rFonts w:asciiTheme="minorHAnsi" w:hAnsiTheme="minorHAnsi" w:cstheme="minorHAnsi"/>
                <w:sz w:val="22"/>
                <w:szCs w:val="22"/>
              </w:rPr>
              <w:t>Descrição</w:t>
            </w:r>
          </w:p>
        </w:tc>
        <w:tc>
          <w:tcPr>
            <w:tcW w:w="2156" w:type="dxa"/>
          </w:tcPr>
          <w:p w14:paraId="6314B6EF" w14:textId="77777777" w:rsidR="00D56D05" w:rsidRPr="00D56D05" w:rsidRDefault="00D56D05" w:rsidP="009160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6D05">
              <w:rPr>
                <w:rFonts w:asciiTheme="minorHAnsi" w:hAnsiTheme="minorHAnsi" w:cstheme="minorHAnsi"/>
                <w:sz w:val="22"/>
                <w:szCs w:val="22"/>
              </w:rPr>
              <w:t>Valor – R$</w:t>
            </w:r>
          </w:p>
        </w:tc>
      </w:tr>
      <w:tr w:rsidR="00D56D05" w:rsidRPr="00D56D05" w14:paraId="62E7CCD1" w14:textId="77777777" w:rsidTr="00916001">
        <w:tc>
          <w:tcPr>
            <w:tcW w:w="7338" w:type="dxa"/>
          </w:tcPr>
          <w:p w14:paraId="15E76577" w14:textId="77777777" w:rsidR="00D56D05" w:rsidRPr="00D56D05" w:rsidRDefault="00D56D05" w:rsidP="009160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3009 - Operações de Crédito Internas Contratos</w:t>
            </w:r>
          </w:p>
        </w:tc>
        <w:tc>
          <w:tcPr>
            <w:tcW w:w="2156" w:type="dxa"/>
          </w:tcPr>
          <w:p w14:paraId="692C488A" w14:textId="77777777" w:rsidR="00D56D05" w:rsidRPr="00D56D05" w:rsidRDefault="00D56D05" w:rsidP="0091600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56D05">
              <w:rPr>
                <w:rFonts w:asciiTheme="minorHAnsi" w:hAnsiTheme="minorHAnsi" w:cstheme="minorHAnsi"/>
                <w:sz w:val="22"/>
                <w:szCs w:val="22"/>
              </w:rPr>
              <w:t>1.300.000,00</w:t>
            </w:r>
          </w:p>
        </w:tc>
      </w:tr>
      <w:tr w:rsidR="00D56D05" w:rsidRPr="00D56D05" w14:paraId="722DD1AD" w14:textId="77777777" w:rsidTr="00916001">
        <w:tc>
          <w:tcPr>
            <w:tcW w:w="7338" w:type="dxa"/>
          </w:tcPr>
          <w:p w14:paraId="71A96356" w14:textId="450E3753" w:rsidR="00D56D05" w:rsidRPr="00D56D05" w:rsidRDefault="00D56D05" w:rsidP="009160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56D05">
              <w:rPr>
                <w:rFonts w:asciiTheme="minorHAnsi" w:hAnsiTheme="minorHAnsi" w:cstheme="minorHAnsi"/>
                <w:sz w:val="22"/>
                <w:szCs w:val="22"/>
              </w:rPr>
              <w:t>otal</w:t>
            </w:r>
          </w:p>
        </w:tc>
        <w:tc>
          <w:tcPr>
            <w:tcW w:w="2156" w:type="dxa"/>
          </w:tcPr>
          <w:p w14:paraId="0A54CC49" w14:textId="77777777" w:rsidR="00D56D05" w:rsidRPr="00D56D05" w:rsidRDefault="00D56D05" w:rsidP="00916001">
            <w:pPr>
              <w:tabs>
                <w:tab w:val="center" w:pos="970"/>
                <w:tab w:val="right" w:pos="194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56D05">
              <w:rPr>
                <w:rFonts w:asciiTheme="minorHAnsi" w:hAnsiTheme="minorHAnsi" w:cstheme="minorHAnsi"/>
                <w:sz w:val="22"/>
                <w:szCs w:val="22"/>
              </w:rPr>
              <w:tab/>
              <w:t>1.300.000,00</w:t>
            </w:r>
          </w:p>
        </w:tc>
      </w:tr>
    </w:tbl>
    <w:p w14:paraId="0098FB0A" w14:textId="62D1CCC9" w:rsidR="00174A26" w:rsidRPr="00BA6974" w:rsidRDefault="00174A26" w:rsidP="00A5362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E35FF0" w14:textId="664BDE02" w:rsidR="00174A26" w:rsidRPr="00BA6974" w:rsidRDefault="00174A26" w:rsidP="00A5362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E44199" w14:textId="34C1EB19" w:rsidR="00174A26" w:rsidRPr="00BA6974" w:rsidRDefault="00A5362B" w:rsidP="00A5362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A6974">
        <w:rPr>
          <w:rFonts w:ascii="Arial" w:hAnsi="Arial" w:cs="Arial"/>
          <w:b/>
          <w:sz w:val="22"/>
          <w:szCs w:val="22"/>
        </w:rPr>
        <w:t>Art. 6º</w:t>
      </w:r>
      <w:r w:rsidRPr="00BA6974">
        <w:rPr>
          <w:rFonts w:ascii="Arial" w:hAnsi="Arial" w:cs="Arial"/>
          <w:sz w:val="22"/>
          <w:szCs w:val="22"/>
        </w:rPr>
        <w:t xml:space="preserve"> - As despesas decorrentes </w:t>
      </w:r>
      <w:r w:rsidR="00FF42FF">
        <w:rPr>
          <w:rFonts w:ascii="Arial" w:hAnsi="Arial" w:cs="Arial"/>
          <w:sz w:val="22"/>
          <w:szCs w:val="22"/>
        </w:rPr>
        <w:t>da transferência do imóve</w:t>
      </w:r>
      <w:r w:rsidR="00263E5A">
        <w:rPr>
          <w:rFonts w:ascii="Arial" w:hAnsi="Arial" w:cs="Arial"/>
          <w:sz w:val="22"/>
          <w:szCs w:val="22"/>
        </w:rPr>
        <w:t>l descrito no art. 1º</w:t>
      </w:r>
      <w:r w:rsidR="00FF42FF">
        <w:rPr>
          <w:rFonts w:ascii="Arial" w:hAnsi="Arial" w:cs="Arial"/>
          <w:sz w:val="22"/>
          <w:szCs w:val="22"/>
        </w:rPr>
        <w:t xml:space="preserve"> </w:t>
      </w:r>
      <w:r w:rsidRPr="00BA6974">
        <w:rPr>
          <w:rFonts w:ascii="Arial" w:hAnsi="Arial" w:cs="Arial"/>
          <w:sz w:val="22"/>
          <w:szCs w:val="22"/>
        </w:rPr>
        <w:t>da presente Lei correrão por conta d</w:t>
      </w:r>
      <w:r w:rsidR="00263E5A">
        <w:rPr>
          <w:rFonts w:ascii="Arial" w:hAnsi="Arial" w:cs="Arial"/>
          <w:sz w:val="22"/>
          <w:szCs w:val="22"/>
        </w:rPr>
        <w:t xml:space="preserve">os </w:t>
      </w:r>
      <w:proofErr w:type="spellStart"/>
      <w:r w:rsidR="00263E5A">
        <w:rPr>
          <w:rFonts w:ascii="Arial" w:hAnsi="Arial" w:cs="Arial"/>
          <w:sz w:val="22"/>
          <w:szCs w:val="22"/>
        </w:rPr>
        <w:t>permutantes</w:t>
      </w:r>
      <w:proofErr w:type="spellEnd"/>
      <w:r w:rsidR="00263E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Vianir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Angonese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Aristani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Carlos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Angonese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Lucivane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Saionara</w:t>
      </w:r>
      <w:proofErr w:type="spellEnd"/>
      <w:r w:rsidR="00263E5A">
        <w:rPr>
          <w:rFonts w:ascii="Arial" w:hAnsi="Arial" w:cs="Arial"/>
          <w:bCs/>
          <w:sz w:val="22"/>
          <w:szCs w:val="22"/>
        </w:rPr>
        <w:t xml:space="preserve"> Forte </w:t>
      </w:r>
      <w:proofErr w:type="spellStart"/>
      <w:r w:rsidR="00263E5A">
        <w:rPr>
          <w:rFonts w:ascii="Arial" w:hAnsi="Arial" w:cs="Arial"/>
          <w:bCs/>
          <w:sz w:val="22"/>
          <w:szCs w:val="22"/>
        </w:rPr>
        <w:t>Angonese</w:t>
      </w:r>
      <w:proofErr w:type="spellEnd"/>
      <w:r w:rsidRPr="00BA6974">
        <w:rPr>
          <w:rFonts w:ascii="Arial" w:hAnsi="Arial" w:cs="Arial"/>
          <w:sz w:val="22"/>
          <w:szCs w:val="22"/>
        </w:rPr>
        <w:t>.</w:t>
      </w:r>
    </w:p>
    <w:p w14:paraId="27B54D88" w14:textId="77777777" w:rsidR="00174A26" w:rsidRPr="00BA6974" w:rsidRDefault="00174A26" w:rsidP="00A5362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16C2C60" w14:textId="35CBA697" w:rsidR="00174A26" w:rsidRPr="00BA6974" w:rsidRDefault="00A5362B" w:rsidP="00A5362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A6974">
        <w:rPr>
          <w:rFonts w:ascii="Arial" w:hAnsi="Arial" w:cs="Arial"/>
          <w:b/>
          <w:sz w:val="22"/>
          <w:szCs w:val="22"/>
        </w:rPr>
        <w:t>Art. 7º</w:t>
      </w:r>
      <w:r w:rsidRPr="00BA6974">
        <w:rPr>
          <w:rFonts w:ascii="Arial" w:hAnsi="Arial" w:cs="Arial"/>
          <w:sz w:val="22"/>
          <w:szCs w:val="22"/>
        </w:rPr>
        <w:t xml:space="preserve"> - Esta Lei entra em vigor na data de sua publicação, revogadas as disposições em contrário.</w:t>
      </w:r>
    </w:p>
    <w:p w14:paraId="6A0D93E6" w14:textId="1E9A8855" w:rsidR="00A5362B" w:rsidRPr="00BA6974" w:rsidRDefault="00A5362B" w:rsidP="00A5362B">
      <w:pPr>
        <w:spacing w:line="360" w:lineRule="auto"/>
        <w:ind w:left="900" w:hanging="900"/>
        <w:jc w:val="both"/>
        <w:rPr>
          <w:rFonts w:ascii="Arial" w:hAnsi="Arial" w:cs="Arial"/>
          <w:sz w:val="22"/>
          <w:szCs w:val="22"/>
        </w:rPr>
      </w:pPr>
    </w:p>
    <w:p w14:paraId="48407E8C" w14:textId="77777777" w:rsidR="00C16D22" w:rsidRPr="003F41C2" w:rsidRDefault="00C16D22" w:rsidP="00C16D22">
      <w:pPr>
        <w:spacing w:line="360" w:lineRule="auto"/>
        <w:jc w:val="center"/>
        <w:rPr>
          <w:rFonts w:ascii="Arial" w:hAnsi="Arial" w:cs="Arial"/>
          <w:b/>
        </w:rPr>
      </w:pPr>
      <w:r w:rsidRPr="003F41C2">
        <w:rPr>
          <w:rFonts w:ascii="Arial" w:hAnsi="Arial" w:cs="Arial"/>
          <w:b/>
        </w:rPr>
        <w:t>GABINETE DO PREFEITO MUNICIPAL DE AMPÉRE/PR, 27 DE FEVEREIRO DE 2026.</w:t>
      </w:r>
    </w:p>
    <w:p w14:paraId="540BA849" w14:textId="77777777" w:rsidR="00C16D22" w:rsidRDefault="00C16D22" w:rsidP="00C16D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636C3C9" w14:textId="77777777" w:rsidR="00DC1AC3" w:rsidRDefault="00DC1AC3" w:rsidP="00C16D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41674B" w14:textId="77777777" w:rsidR="00D61038" w:rsidRDefault="00D61038" w:rsidP="00C16D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63A86B" w14:textId="77777777" w:rsidR="00D61038" w:rsidRPr="00C16D22" w:rsidRDefault="00D61038" w:rsidP="00C16D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E43E96F" w14:textId="77777777" w:rsidR="00C16D22" w:rsidRPr="00C16D22" w:rsidRDefault="00C16D22" w:rsidP="00C16D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6D22">
        <w:rPr>
          <w:rFonts w:ascii="Arial" w:hAnsi="Arial" w:cs="Arial"/>
          <w:b/>
          <w:sz w:val="22"/>
          <w:szCs w:val="22"/>
        </w:rPr>
        <w:t>DOUGLAS DIEMS MOROCKOSKI POTRICH</w:t>
      </w:r>
    </w:p>
    <w:p w14:paraId="41683D8E" w14:textId="6E5F3D42" w:rsidR="00174A26" w:rsidRPr="00BA6974" w:rsidRDefault="00C16D22" w:rsidP="00C16D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6D22">
        <w:rPr>
          <w:rFonts w:ascii="Arial" w:hAnsi="Arial" w:cs="Arial"/>
          <w:b/>
          <w:sz w:val="22"/>
          <w:szCs w:val="22"/>
        </w:rPr>
        <w:t>PREFEITO MUNICIPAL</w:t>
      </w:r>
    </w:p>
    <w:sectPr w:rsidR="00174A26" w:rsidRPr="00BA6974" w:rsidSect="00D61038">
      <w:headerReference w:type="default" r:id="rId7"/>
      <w:footerReference w:type="even" r:id="rId8"/>
      <w:footerReference w:type="default" r:id="rId9"/>
      <w:pgSz w:w="11906" w:h="16838"/>
      <w:pgMar w:top="1701" w:right="1134" w:bottom="1134" w:left="1701" w:header="425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D6B7" w14:textId="77777777" w:rsidR="00174A26" w:rsidRDefault="00A5362B">
      <w:r>
        <w:separator/>
      </w:r>
    </w:p>
  </w:endnote>
  <w:endnote w:type="continuationSeparator" w:id="0">
    <w:p w14:paraId="0134A311" w14:textId="77777777" w:rsidR="00174A26" w:rsidRDefault="00A5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B177" w14:textId="77777777" w:rsidR="00174A26" w:rsidRDefault="00A5362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E6DFE6" w14:textId="77777777" w:rsidR="00174A26" w:rsidRDefault="00174A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3A1F" w14:textId="77777777" w:rsidR="00174A26" w:rsidRDefault="00A5362B">
    <w:pPr>
      <w:pStyle w:val="Rodap"/>
      <w:framePr w:wrap="around" w:vAnchor="text" w:hAnchor="margin" w:xAlign="center" w:y="1"/>
      <w:rPr>
        <w:rStyle w:val="Nmerodepgina"/>
        <w:rFonts w:ascii="Verdana" w:hAnsi="Verdana"/>
        <w:sz w:val="14"/>
        <w:szCs w:val="14"/>
      </w:rPr>
    </w:pPr>
    <w:r>
      <w:rPr>
        <w:rStyle w:val="Nmerodepgina"/>
        <w:rFonts w:ascii="Verdana" w:hAnsi="Verdana"/>
        <w:sz w:val="14"/>
        <w:szCs w:val="14"/>
      </w:rPr>
      <w:fldChar w:fldCharType="begin"/>
    </w:r>
    <w:r>
      <w:rPr>
        <w:rStyle w:val="Nmerodepgina"/>
        <w:rFonts w:ascii="Verdana" w:hAnsi="Verdana"/>
        <w:sz w:val="14"/>
        <w:szCs w:val="14"/>
      </w:rPr>
      <w:instrText xml:space="preserve">PAGE  </w:instrText>
    </w:r>
    <w:r>
      <w:rPr>
        <w:rStyle w:val="Nmerodepgina"/>
        <w:rFonts w:ascii="Verdana" w:hAnsi="Verdana"/>
        <w:sz w:val="14"/>
        <w:szCs w:val="14"/>
      </w:rPr>
      <w:fldChar w:fldCharType="separate"/>
    </w:r>
    <w:r>
      <w:rPr>
        <w:rStyle w:val="Nmerodepgina"/>
        <w:rFonts w:ascii="Verdana" w:hAnsi="Verdana"/>
        <w:sz w:val="14"/>
        <w:szCs w:val="14"/>
      </w:rPr>
      <w:t>1</w:t>
    </w:r>
    <w:r>
      <w:rPr>
        <w:rStyle w:val="Nmerodepgina"/>
        <w:rFonts w:ascii="Verdana" w:hAnsi="Verdana"/>
        <w:sz w:val="14"/>
        <w:szCs w:val="14"/>
      </w:rPr>
      <w:fldChar w:fldCharType="end"/>
    </w:r>
  </w:p>
  <w:p w14:paraId="08255CDC" w14:textId="2FC4976A" w:rsidR="00C16D22" w:rsidRDefault="00C16D22" w:rsidP="00DC1AC3">
    <w:pPr>
      <w:pStyle w:val="Rodap"/>
      <w:rPr>
        <w:color w:val="227ACB"/>
      </w:rPr>
    </w:pPr>
    <w:r>
      <w:rPr>
        <w:color w:val="227ACB"/>
      </w:rPr>
      <w:t>_____________________________________________________________________________</w:t>
    </w:r>
  </w:p>
  <w:p w14:paraId="1C682A22" w14:textId="77777777" w:rsidR="00C16D22" w:rsidRDefault="00C16D22" w:rsidP="00C16D22">
    <w:pPr>
      <w:pStyle w:val="Rodap"/>
      <w:jc w:val="center"/>
      <w:rPr>
        <w:rFonts w:ascii="Arial" w:hAnsi="Arial" w:cs="Arial"/>
        <w:color w:val="227ACB"/>
        <w:sz w:val="18"/>
        <w:szCs w:val="18"/>
      </w:rPr>
    </w:pPr>
    <w:r>
      <w:rPr>
        <w:rFonts w:ascii="Arial" w:hAnsi="Arial" w:cs="Arial"/>
        <w:color w:val="227ACB"/>
        <w:sz w:val="18"/>
        <w:szCs w:val="18"/>
      </w:rPr>
      <w:t>Rua Maringá,279 – Centro – Fone:(46) 3547-1122 – CEP 85.640-000 Ampére - Paraná</w:t>
    </w:r>
  </w:p>
  <w:p w14:paraId="7E5704A6" w14:textId="7021D147" w:rsidR="00174A26" w:rsidRPr="00C16D22" w:rsidRDefault="00C16D22" w:rsidP="00C16D22">
    <w:pPr>
      <w:pStyle w:val="Rodap"/>
      <w:jc w:val="center"/>
      <w:rPr>
        <w:rFonts w:ascii="Arial" w:hAnsi="Arial" w:cs="Arial"/>
        <w:color w:val="538135"/>
        <w:sz w:val="18"/>
        <w:szCs w:val="18"/>
      </w:rPr>
    </w:pPr>
    <w:r>
      <w:rPr>
        <w:rFonts w:ascii="Arial" w:hAnsi="Arial" w:cs="Arial"/>
        <w:color w:val="538135"/>
        <w:sz w:val="18"/>
        <w:szCs w:val="18"/>
      </w:rPr>
      <w:t xml:space="preserve">CNPJ: 77.817.054/0001-79 – </w:t>
    </w:r>
    <w:hyperlink r:id="rId1" w:tooltip="http://www.ampere.pr.gov.br" w:history="1">
      <w:r>
        <w:rPr>
          <w:rStyle w:val="Hyperlink"/>
          <w:rFonts w:ascii="Arial" w:hAnsi="Arial" w:cs="Arial"/>
          <w:color w:val="538135"/>
          <w:sz w:val="18"/>
          <w:szCs w:val="18"/>
        </w:rPr>
        <w:t>http://www.ampere.pr.gov.br</w:t>
      </w:r>
    </w:hyperlink>
    <w:r>
      <w:rPr>
        <w:rFonts w:ascii="Arial" w:hAnsi="Arial" w:cs="Arial"/>
        <w:color w:val="538135"/>
        <w:sz w:val="18"/>
        <w:szCs w:val="18"/>
      </w:rPr>
      <w:t xml:space="preserve"> – Email: adm@ampere.pr.gov.br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E9D5" w14:textId="77777777" w:rsidR="00174A26" w:rsidRDefault="00A5362B">
      <w:r>
        <w:separator/>
      </w:r>
    </w:p>
  </w:footnote>
  <w:footnote w:type="continuationSeparator" w:id="0">
    <w:p w14:paraId="25EF45EE" w14:textId="77777777" w:rsidR="00174A26" w:rsidRDefault="00A5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604D" w14:textId="1419930E" w:rsidR="00174A26" w:rsidRDefault="00D61038">
    <w:pPr>
      <w:pStyle w:val="Cabealho"/>
      <w:ind w:left="-993"/>
    </w:pPr>
    <w:r>
      <w:rPr>
        <w:noProof/>
      </w:rPr>
      <w:pict w14:anchorId="35705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1.5pt;height:104.2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0CF"/>
    <w:multiLevelType w:val="hybridMultilevel"/>
    <w:tmpl w:val="17627694"/>
    <w:lvl w:ilvl="0" w:tplc="6AD038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32A1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5C6A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05C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EDB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8C6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4B2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3D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6E8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72469"/>
    <w:multiLevelType w:val="hybridMultilevel"/>
    <w:tmpl w:val="046639F0"/>
    <w:lvl w:ilvl="0" w:tplc="2FB483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12C73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2019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0D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09D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C0A3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4D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0EE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40F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977EB"/>
    <w:multiLevelType w:val="multilevel"/>
    <w:tmpl w:val="8D1C00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2"/>
        </w:tabs>
        <w:ind w:left="702" w:hanging="360"/>
      </w:p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194"/>
        </w:tabs>
        <w:ind w:left="419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</w:lvl>
  </w:abstractNum>
  <w:abstractNum w:abstractNumId="3" w15:restartNumberingAfterBreak="0">
    <w:nsid w:val="28DC47D3"/>
    <w:multiLevelType w:val="hybridMultilevel"/>
    <w:tmpl w:val="5E58C1AE"/>
    <w:lvl w:ilvl="0" w:tplc="D09EC55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563CC4AA">
      <w:start w:val="1"/>
      <w:numFmt w:val="lowerLetter"/>
      <w:lvlText w:val="%2."/>
      <w:lvlJc w:val="left"/>
      <w:pPr>
        <w:ind w:left="1800" w:hanging="360"/>
      </w:pPr>
    </w:lvl>
    <w:lvl w:ilvl="2" w:tplc="48DA6AD8">
      <w:start w:val="1"/>
      <w:numFmt w:val="lowerRoman"/>
      <w:lvlText w:val="%3."/>
      <w:lvlJc w:val="right"/>
      <w:pPr>
        <w:ind w:left="2520" w:hanging="180"/>
      </w:pPr>
    </w:lvl>
    <w:lvl w:ilvl="3" w:tplc="4E58DF06">
      <w:start w:val="1"/>
      <w:numFmt w:val="decimal"/>
      <w:lvlText w:val="%4."/>
      <w:lvlJc w:val="left"/>
      <w:pPr>
        <w:ind w:left="3240" w:hanging="360"/>
      </w:pPr>
    </w:lvl>
    <w:lvl w:ilvl="4" w:tplc="67DA72D4">
      <w:start w:val="1"/>
      <w:numFmt w:val="lowerLetter"/>
      <w:lvlText w:val="%5."/>
      <w:lvlJc w:val="left"/>
      <w:pPr>
        <w:ind w:left="3960" w:hanging="360"/>
      </w:pPr>
    </w:lvl>
    <w:lvl w:ilvl="5" w:tplc="9CCCC106">
      <w:start w:val="1"/>
      <w:numFmt w:val="lowerRoman"/>
      <w:lvlText w:val="%6."/>
      <w:lvlJc w:val="right"/>
      <w:pPr>
        <w:ind w:left="4680" w:hanging="180"/>
      </w:pPr>
    </w:lvl>
    <w:lvl w:ilvl="6" w:tplc="B35AFD5E">
      <w:start w:val="1"/>
      <w:numFmt w:val="decimal"/>
      <w:lvlText w:val="%7."/>
      <w:lvlJc w:val="left"/>
      <w:pPr>
        <w:ind w:left="5400" w:hanging="360"/>
      </w:pPr>
    </w:lvl>
    <w:lvl w:ilvl="7" w:tplc="851ADA7A">
      <w:start w:val="1"/>
      <w:numFmt w:val="lowerLetter"/>
      <w:lvlText w:val="%8."/>
      <w:lvlJc w:val="left"/>
      <w:pPr>
        <w:ind w:left="6120" w:hanging="360"/>
      </w:pPr>
    </w:lvl>
    <w:lvl w:ilvl="8" w:tplc="061832F2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C728B"/>
    <w:multiLevelType w:val="multilevel"/>
    <w:tmpl w:val="4152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5" w15:restartNumberingAfterBreak="0">
    <w:nsid w:val="2D2A58A2"/>
    <w:multiLevelType w:val="hybridMultilevel"/>
    <w:tmpl w:val="112AFBD6"/>
    <w:lvl w:ilvl="0" w:tplc="E8104374">
      <w:start w:val="1"/>
      <w:numFmt w:val="lowerLetter"/>
      <w:lvlText w:val="%1)"/>
      <w:lvlJc w:val="left"/>
      <w:pPr>
        <w:ind w:left="720" w:hanging="360"/>
      </w:pPr>
    </w:lvl>
    <w:lvl w:ilvl="1" w:tplc="09509178">
      <w:start w:val="1"/>
      <w:numFmt w:val="lowerLetter"/>
      <w:lvlText w:val="%2."/>
      <w:lvlJc w:val="left"/>
      <w:pPr>
        <w:ind w:left="1440" w:hanging="360"/>
      </w:pPr>
    </w:lvl>
    <w:lvl w:ilvl="2" w:tplc="49E2B258">
      <w:start w:val="1"/>
      <w:numFmt w:val="lowerRoman"/>
      <w:lvlText w:val="%3."/>
      <w:lvlJc w:val="right"/>
      <w:pPr>
        <w:ind w:left="2160" w:hanging="180"/>
      </w:pPr>
    </w:lvl>
    <w:lvl w:ilvl="3" w:tplc="67A46F5C">
      <w:start w:val="1"/>
      <w:numFmt w:val="decimal"/>
      <w:lvlText w:val="%4."/>
      <w:lvlJc w:val="left"/>
      <w:pPr>
        <w:ind w:left="2880" w:hanging="360"/>
      </w:pPr>
    </w:lvl>
    <w:lvl w:ilvl="4" w:tplc="A7C6CFB6">
      <w:start w:val="1"/>
      <w:numFmt w:val="lowerLetter"/>
      <w:lvlText w:val="%5."/>
      <w:lvlJc w:val="left"/>
      <w:pPr>
        <w:ind w:left="3600" w:hanging="360"/>
      </w:pPr>
    </w:lvl>
    <w:lvl w:ilvl="5" w:tplc="1318F8A4">
      <w:start w:val="1"/>
      <w:numFmt w:val="lowerRoman"/>
      <w:lvlText w:val="%6."/>
      <w:lvlJc w:val="right"/>
      <w:pPr>
        <w:ind w:left="4320" w:hanging="180"/>
      </w:pPr>
    </w:lvl>
    <w:lvl w:ilvl="6" w:tplc="2D48AD94">
      <w:start w:val="1"/>
      <w:numFmt w:val="decimal"/>
      <w:lvlText w:val="%7."/>
      <w:lvlJc w:val="left"/>
      <w:pPr>
        <w:ind w:left="5040" w:hanging="360"/>
      </w:pPr>
    </w:lvl>
    <w:lvl w:ilvl="7" w:tplc="8A50C4A4">
      <w:start w:val="1"/>
      <w:numFmt w:val="lowerLetter"/>
      <w:lvlText w:val="%8."/>
      <w:lvlJc w:val="left"/>
      <w:pPr>
        <w:ind w:left="5760" w:hanging="360"/>
      </w:pPr>
    </w:lvl>
    <w:lvl w:ilvl="8" w:tplc="58DA3F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B51E9"/>
    <w:multiLevelType w:val="hybridMultilevel"/>
    <w:tmpl w:val="33C69ED0"/>
    <w:lvl w:ilvl="0" w:tplc="3A1E0C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CA63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53063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221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7881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D68CC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A84A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DA76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872A7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48E82A30"/>
    <w:multiLevelType w:val="hybridMultilevel"/>
    <w:tmpl w:val="67BAA708"/>
    <w:lvl w:ilvl="0" w:tplc="6E460E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C2ED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BA52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82B9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4C81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721C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CEF3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41F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486B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B140DF"/>
    <w:multiLevelType w:val="hybridMultilevel"/>
    <w:tmpl w:val="D50CC7C4"/>
    <w:lvl w:ilvl="0" w:tplc="4CF02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30D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BEE63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466F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680D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562D3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CD465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5CA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14CCB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DB429F0"/>
    <w:multiLevelType w:val="hybridMultilevel"/>
    <w:tmpl w:val="2F38D560"/>
    <w:lvl w:ilvl="0" w:tplc="6E4E10E8">
      <w:start w:val="1"/>
      <w:numFmt w:val="lowerLetter"/>
      <w:lvlText w:val="%1)"/>
      <w:lvlJc w:val="left"/>
      <w:pPr>
        <w:ind w:left="720" w:hanging="360"/>
      </w:pPr>
    </w:lvl>
    <w:lvl w:ilvl="1" w:tplc="DC94BCB8">
      <w:start w:val="1"/>
      <w:numFmt w:val="lowerLetter"/>
      <w:lvlText w:val="%2."/>
      <w:lvlJc w:val="left"/>
      <w:pPr>
        <w:ind w:left="1440" w:hanging="360"/>
      </w:pPr>
    </w:lvl>
    <w:lvl w:ilvl="2" w:tplc="5D86355C">
      <w:start w:val="1"/>
      <w:numFmt w:val="lowerRoman"/>
      <w:lvlText w:val="%3."/>
      <w:lvlJc w:val="right"/>
      <w:pPr>
        <w:ind w:left="2160" w:hanging="180"/>
      </w:pPr>
    </w:lvl>
    <w:lvl w:ilvl="3" w:tplc="6F64DA3E">
      <w:start w:val="1"/>
      <w:numFmt w:val="decimal"/>
      <w:lvlText w:val="%4."/>
      <w:lvlJc w:val="left"/>
      <w:pPr>
        <w:ind w:left="2880" w:hanging="360"/>
      </w:pPr>
    </w:lvl>
    <w:lvl w:ilvl="4" w:tplc="228EEFD4">
      <w:start w:val="1"/>
      <w:numFmt w:val="lowerLetter"/>
      <w:lvlText w:val="%5."/>
      <w:lvlJc w:val="left"/>
      <w:pPr>
        <w:ind w:left="3600" w:hanging="360"/>
      </w:pPr>
    </w:lvl>
    <w:lvl w:ilvl="5" w:tplc="400C8D36">
      <w:start w:val="1"/>
      <w:numFmt w:val="lowerRoman"/>
      <w:lvlText w:val="%6."/>
      <w:lvlJc w:val="right"/>
      <w:pPr>
        <w:ind w:left="4320" w:hanging="180"/>
      </w:pPr>
    </w:lvl>
    <w:lvl w:ilvl="6" w:tplc="B6044B94">
      <w:start w:val="1"/>
      <w:numFmt w:val="decimal"/>
      <w:lvlText w:val="%7."/>
      <w:lvlJc w:val="left"/>
      <w:pPr>
        <w:ind w:left="5040" w:hanging="360"/>
      </w:pPr>
    </w:lvl>
    <w:lvl w:ilvl="7" w:tplc="EB84C686">
      <w:start w:val="1"/>
      <w:numFmt w:val="lowerLetter"/>
      <w:lvlText w:val="%8."/>
      <w:lvlJc w:val="left"/>
      <w:pPr>
        <w:ind w:left="5760" w:hanging="360"/>
      </w:pPr>
    </w:lvl>
    <w:lvl w:ilvl="8" w:tplc="B25ACB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E2CF1"/>
    <w:multiLevelType w:val="hybridMultilevel"/>
    <w:tmpl w:val="B5DE85F8"/>
    <w:lvl w:ilvl="0" w:tplc="245C35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2FB0C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A65B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E1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03D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2CFE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A9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8E5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1A5F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153FD2"/>
    <w:multiLevelType w:val="hybridMultilevel"/>
    <w:tmpl w:val="4D703290"/>
    <w:lvl w:ilvl="0" w:tplc="2194789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29F029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EE84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A08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5443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4640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B22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A02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C1C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421564">
    <w:abstractNumId w:val="11"/>
  </w:num>
  <w:num w:numId="2" w16cid:durableId="1987929547">
    <w:abstractNumId w:val="7"/>
  </w:num>
  <w:num w:numId="3" w16cid:durableId="289554730">
    <w:abstractNumId w:val="1"/>
  </w:num>
  <w:num w:numId="4" w16cid:durableId="1123885017">
    <w:abstractNumId w:val="10"/>
  </w:num>
  <w:num w:numId="5" w16cid:durableId="1676415083">
    <w:abstractNumId w:val="0"/>
  </w:num>
  <w:num w:numId="6" w16cid:durableId="1806700242">
    <w:abstractNumId w:val="4"/>
  </w:num>
  <w:num w:numId="7" w16cid:durableId="171184909">
    <w:abstractNumId w:val="6"/>
  </w:num>
  <w:num w:numId="8" w16cid:durableId="1928493566">
    <w:abstractNumId w:val="2"/>
  </w:num>
  <w:num w:numId="9" w16cid:durableId="1851332487">
    <w:abstractNumId w:val="8"/>
  </w:num>
  <w:num w:numId="10" w16cid:durableId="1656912176">
    <w:abstractNumId w:val="9"/>
  </w:num>
  <w:num w:numId="11" w16cid:durableId="380137496">
    <w:abstractNumId w:val="5"/>
  </w:num>
  <w:num w:numId="12" w16cid:durableId="114111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A26"/>
    <w:rsid w:val="000437BE"/>
    <w:rsid w:val="00174A26"/>
    <w:rsid w:val="00263E5A"/>
    <w:rsid w:val="003F41C2"/>
    <w:rsid w:val="00440BBF"/>
    <w:rsid w:val="007A255B"/>
    <w:rsid w:val="00907CE5"/>
    <w:rsid w:val="00A5362B"/>
    <w:rsid w:val="00A832A0"/>
    <w:rsid w:val="00B038D6"/>
    <w:rsid w:val="00BA6974"/>
    <w:rsid w:val="00C16D22"/>
    <w:rsid w:val="00D1083A"/>
    <w:rsid w:val="00D41396"/>
    <w:rsid w:val="00D56D05"/>
    <w:rsid w:val="00D61038"/>
    <w:rsid w:val="00D94BA6"/>
    <w:rsid w:val="00DC1AC3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F30D536"/>
  <w15:docId w15:val="{81A39E12-1B02-48A2-BFF7-365A7D58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line="360" w:lineRule="auto"/>
      <w:jc w:val="both"/>
      <w:outlineLvl w:val="0"/>
    </w:pPr>
    <w:rPr>
      <w:b/>
      <w:bCs/>
      <w:sz w:val="24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" w:hAnsi="Arial"/>
      <w:b/>
      <w:bCs/>
      <w:sz w:val="24"/>
      <w:szCs w:val="24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rFonts w:ascii="Arial" w:hAnsi="Arial" w:cs="Arial"/>
      <w:b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pPr>
      <w:keepNext/>
      <w:jc w:val="center"/>
      <w:outlineLvl w:val="7"/>
    </w:pPr>
    <w:rPr>
      <w:rFonts w:ascii="Arial" w:hAnsi="Arial"/>
      <w:b/>
      <w:color w:val="000000"/>
      <w:sz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link w:val="TtuloChar"/>
    <w:qFormat/>
    <w:pPr>
      <w:jc w:val="center"/>
    </w:pPr>
    <w:rPr>
      <w:b/>
      <w:sz w:val="2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customStyle="1" w:styleId="Estiloaa">
    <w:name w:val="Estiloaa"/>
    <w:pPr>
      <w:widowControl w:val="0"/>
      <w:tabs>
        <w:tab w:val="left" w:pos="720"/>
      </w:tabs>
      <w:spacing w:before="240"/>
      <w:jc w:val="both"/>
    </w:pPr>
    <w:rPr>
      <w:rFonts w:ascii="Arial" w:hAnsi="Arial"/>
      <w:sz w:val="24"/>
      <w:lang w:eastAsia="pt-BR"/>
    </w:rPr>
  </w:style>
  <w:style w:type="paragraph" w:customStyle="1" w:styleId="NVEL1">
    <w:name w:val="NÍVEL 1"/>
    <w:basedOn w:val="Normal"/>
    <w:rPr>
      <w:rFonts w:ascii="Arial" w:hAnsi="Arial"/>
      <w:b/>
      <w:sz w:val="22"/>
    </w:rPr>
  </w:style>
  <w:style w:type="paragraph" w:styleId="Recuodecorpodetexto">
    <w:name w:val="Body Text Indent"/>
    <w:basedOn w:val="Normal"/>
    <w:pPr>
      <w:ind w:left="993" w:hanging="284"/>
      <w:jc w:val="both"/>
    </w:pPr>
    <w:rPr>
      <w:rFonts w:ascii="Arial" w:hAnsi="Arial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customStyle="1" w:styleId="Ttulo2Char">
    <w:name w:val="Título 2 Char"/>
    <w:link w:val="Ttulo2"/>
    <w:uiPriority w:val="9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link w:val="Ttulo1"/>
    <w:uiPriority w:val="9"/>
    <w:rPr>
      <w:b/>
      <w:bCs/>
      <w:sz w:val="24"/>
    </w:rPr>
  </w:style>
  <w:style w:type="character" w:customStyle="1" w:styleId="CabealhoChar">
    <w:name w:val="Cabeçalho Char"/>
    <w:link w:val="Cabealho"/>
    <w:uiPriority w:val="99"/>
  </w:style>
  <w:style w:type="character" w:customStyle="1" w:styleId="TtuloChar">
    <w:name w:val="Título Char"/>
    <w:link w:val="Ttulo"/>
    <w:rPr>
      <w:b/>
      <w:sz w:val="22"/>
    </w:rPr>
  </w:style>
  <w:style w:type="paragraph" w:customStyle="1" w:styleId="identifica">
    <w:name w:val="identifica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table" w:customStyle="1" w:styleId="Tabelacomgrade1">
    <w:name w:val="Tabela com grade1"/>
    <w:basedOn w:val="Tabelanormal"/>
    <w:next w:val="Tabelacomgrade"/>
    <w:uiPriority w:val="39"/>
    <w:rPr>
      <w:rFonts w:ascii="Calibri" w:eastAsia="Calibri" w:hAnsi="Calibri"/>
      <w:sz w:val="22"/>
      <w:szCs w:val="22"/>
      <w:lang w:eastAsia="en-US"/>
    </w:rPr>
    <w:tblPr/>
  </w:style>
  <w:style w:type="paragraph" w:customStyle="1" w:styleId="WW-Recuodecorpodetexto2">
    <w:name w:val="WW-Recuo de corpo de texto 2"/>
    <w:basedOn w:val="Normal"/>
    <w:pPr>
      <w:ind w:left="2832" w:firstLine="3"/>
      <w:jc w:val="both"/>
    </w:pPr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pere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WinXP SP2 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Cliente</dc:creator>
  <cp:lastModifiedBy>User</cp:lastModifiedBy>
  <cp:revision>19</cp:revision>
  <dcterms:created xsi:type="dcterms:W3CDTF">2023-10-20T12:34:00Z</dcterms:created>
  <dcterms:modified xsi:type="dcterms:W3CDTF">2026-02-27T16:32:00Z</dcterms:modified>
  <cp:version>1048576</cp:version>
</cp:coreProperties>
</file>